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46" w:rsidRPr="000B7C46" w:rsidRDefault="000B7C46" w:rsidP="00DC5055">
      <w:pPr>
        <w:jc w:val="center"/>
        <w:rPr>
          <w:rFonts w:ascii="Book Antiqua" w:hAnsi="Book Antiqua"/>
          <w:b/>
          <w:noProof/>
          <w:sz w:val="72"/>
          <w:lang w:eastAsia="en-GB"/>
        </w:rPr>
      </w:pPr>
      <w:bookmarkStart w:id="0" w:name="_Hlk485237807"/>
      <w:bookmarkEnd w:id="0"/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-609600</wp:posOffset>
            </wp:positionV>
            <wp:extent cx="1386205" cy="1733550"/>
            <wp:effectExtent l="0" t="0" r="0" b="0"/>
            <wp:wrapNone/>
            <wp:docPr id="7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-695325</wp:posOffset>
            </wp:positionV>
            <wp:extent cx="1468755" cy="1838325"/>
            <wp:effectExtent l="0" t="0" r="0" b="0"/>
            <wp:wrapNone/>
            <wp:docPr id="5" name="Picture 4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C3F" w:rsidRPr="000B7C46">
        <w:rPr>
          <w:rFonts w:ascii="Book Antiqua" w:hAnsi="Book Antiqua"/>
          <w:b/>
          <w:noProof/>
          <w:sz w:val="72"/>
          <w:lang w:eastAsia="en-GB"/>
        </w:rPr>
        <w:t xml:space="preserve">De Aston </w:t>
      </w:r>
    </w:p>
    <w:p w:rsidR="00DC5055" w:rsidRPr="000B7C46" w:rsidRDefault="00535C3F" w:rsidP="00DC5055">
      <w:pPr>
        <w:jc w:val="center"/>
        <w:rPr>
          <w:rFonts w:ascii="Book Antiqua" w:hAnsi="Book Antiqua"/>
          <w:b/>
          <w:sz w:val="260"/>
        </w:rPr>
      </w:pPr>
      <w:r w:rsidRPr="000B7C46">
        <w:rPr>
          <w:rFonts w:ascii="Book Antiqua" w:hAnsi="Book Antiqua"/>
          <w:b/>
          <w:noProof/>
          <w:sz w:val="72"/>
          <w:lang w:eastAsia="en-GB"/>
        </w:rPr>
        <w:t>English Department</w:t>
      </w:r>
    </w:p>
    <w:p w:rsidR="00DC5055" w:rsidRDefault="00D95BD7" w:rsidP="00DC5055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6FA11D82" wp14:editId="2124425D">
            <wp:extent cx="6159499" cy="3243532"/>
            <wp:effectExtent l="228600" t="228600" r="222885" b="2241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538" t="29516" r="42008" b="38087"/>
                    <a:stretch/>
                  </pic:blipFill>
                  <pic:spPr bwMode="auto">
                    <a:xfrm>
                      <a:off x="0" y="0"/>
                      <a:ext cx="6186616" cy="325781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BD7" w:rsidRDefault="00D95BD7" w:rsidP="00DC5055">
      <w:pPr>
        <w:jc w:val="center"/>
        <w:rPr>
          <w:rFonts w:ascii="Book Antiqua" w:hAnsi="Book Antiqua"/>
          <w:b/>
          <w:noProof/>
          <w:sz w:val="52"/>
          <w:lang w:eastAsia="en-GB"/>
        </w:rPr>
      </w:pPr>
    </w:p>
    <w:p w:rsidR="00D95BD7" w:rsidRDefault="00D95BD7" w:rsidP="00DC5055">
      <w:pPr>
        <w:jc w:val="center"/>
        <w:rPr>
          <w:rFonts w:ascii="Book Antiqua" w:hAnsi="Book Antiqua"/>
          <w:b/>
          <w:noProof/>
          <w:sz w:val="52"/>
          <w:lang w:eastAsia="en-GB"/>
        </w:rPr>
      </w:pPr>
    </w:p>
    <w:p w:rsidR="00DC5055" w:rsidRDefault="000B7C46" w:rsidP="00DC5055">
      <w:pPr>
        <w:jc w:val="center"/>
        <w:rPr>
          <w:rFonts w:ascii="Book Antiqua" w:hAnsi="Book Antiqua"/>
          <w:b/>
          <w:noProof/>
          <w:sz w:val="52"/>
          <w:lang w:eastAsia="en-GB"/>
        </w:rPr>
      </w:pPr>
      <w:r>
        <w:rPr>
          <w:rFonts w:ascii="Book Antiqua" w:hAnsi="Book Antiqua"/>
          <w:b/>
          <w:noProof/>
          <w:sz w:val="52"/>
          <w:lang w:eastAsia="en-GB"/>
        </w:rPr>
        <w:t xml:space="preserve">Year </w:t>
      </w:r>
      <w:r w:rsidR="00A21670">
        <w:rPr>
          <w:rFonts w:ascii="Book Antiqua" w:hAnsi="Book Antiqua"/>
          <w:b/>
          <w:noProof/>
          <w:sz w:val="52"/>
          <w:lang w:eastAsia="en-GB"/>
        </w:rPr>
        <w:t xml:space="preserve">11: </w:t>
      </w:r>
      <w:r w:rsidR="00D95BD7">
        <w:rPr>
          <w:rFonts w:ascii="Book Antiqua" w:hAnsi="Book Antiqua"/>
          <w:b/>
          <w:noProof/>
          <w:sz w:val="52"/>
          <w:lang w:eastAsia="en-GB"/>
        </w:rPr>
        <w:t>Literature Revision</w:t>
      </w:r>
    </w:p>
    <w:p w:rsidR="00DC5055" w:rsidRDefault="007E71BE" w:rsidP="00DC5055">
      <w:pPr>
        <w:jc w:val="center"/>
        <w:rPr>
          <w:b/>
        </w:rPr>
      </w:pPr>
      <w:r>
        <w:rPr>
          <w:rFonts w:ascii="Book Antiqua" w:hAnsi="Book Antiqua"/>
          <w:b/>
          <w:noProof/>
          <w:sz w:val="52"/>
          <w:lang w:eastAsia="en-GB"/>
        </w:rPr>
        <w:t>Challenge Tasks</w:t>
      </w:r>
    </w:p>
    <w:p w:rsidR="005F28EB" w:rsidRDefault="005F28EB" w:rsidP="00FD36CB"/>
    <w:p w:rsidR="005F28EB" w:rsidRPr="005F28EB" w:rsidRDefault="005F28EB" w:rsidP="00FD36CB">
      <w:pPr>
        <w:rPr>
          <w:rFonts w:ascii="Book Antiqua" w:hAnsi="Book Antiqua"/>
          <w:b/>
          <w:sz w:val="36"/>
          <w:u w:val="single"/>
        </w:rPr>
        <w:sectPr w:rsidR="005F28EB" w:rsidRPr="005F28EB" w:rsidSect="00DC5055">
          <w:pgSz w:w="11906" w:h="16838"/>
          <w:pgMar w:top="1440" w:right="282" w:bottom="1440" w:left="284" w:header="708" w:footer="708" w:gutter="0"/>
          <w:cols w:space="708"/>
          <w:docGrid w:linePitch="360"/>
        </w:sectPr>
      </w:pPr>
      <w:r w:rsidRPr="005F28EB">
        <w:rPr>
          <w:rFonts w:ascii="Book Antiqua" w:hAnsi="Book Antiqua"/>
          <w:b/>
          <w:sz w:val="36"/>
          <w:u w:val="single"/>
        </w:rPr>
        <w:t>Name:</w:t>
      </w:r>
    </w:p>
    <w:p w:rsidR="00495076" w:rsidRDefault="00B921C8" w:rsidP="00495076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2981326</wp:posOffset>
                </wp:positionV>
                <wp:extent cx="6569075" cy="2000250"/>
                <wp:effectExtent l="0" t="0" r="2222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16" w:rsidRPr="000B7C46" w:rsidRDefault="00362D16" w:rsidP="00362D1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Two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80262D" w:rsidRDefault="0080262D" w:rsidP="0080262D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This week,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focus on Paper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2 (Poetry)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0262D" w:rsidRDefault="0080262D" w:rsidP="0080262D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Revise the following ready for a small test in class: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Key quotations for </w:t>
                            </w:r>
                            <w:r>
                              <w:rPr>
                                <w:rFonts w:ascii="Book Antiqua" w:hAnsi="Book Antiqua"/>
                              </w:rPr>
                              <w:t>language in each poem;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Key quotations for themes;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Form of each poem;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Structure of each poem;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Context information for </w:t>
                            </w:r>
                            <w:r>
                              <w:rPr>
                                <w:rFonts w:ascii="Book Antiqua" w:hAnsi="Book Antiqua"/>
                              </w:rPr>
                              <w:t>each poem.</w:t>
                            </w:r>
                          </w:p>
                          <w:p w:rsidR="00362D16" w:rsidRPr="00362D16" w:rsidRDefault="00362D16" w:rsidP="00362D16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234.75pt;width:517.25pt;height:157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">
                <v:textbox>
                  <w:txbxContent>
                    <w:p w:rsidR="00362D16" w:rsidRPr="000B7C46" w:rsidRDefault="00362D16" w:rsidP="00362D1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Two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80262D" w:rsidRDefault="0080262D" w:rsidP="0080262D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0B7C46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This week,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focus on Paper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2 (Poetry)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.</w:t>
                      </w:r>
                    </w:p>
                    <w:p w:rsidR="0080262D" w:rsidRDefault="0080262D" w:rsidP="0080262D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Revise the following ready for a small test in class: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Key quotations for </w:t>
                      </w:r>
                      <w:r>
                        <w:rPr>
                          <w:rFonts w:ascii="Book Antiqua" w:hAnsi="Book Antiqua"/>
                        </w:rPr>
                        <w:t>language in each poem;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Key quotations for themes;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Form of each poem;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Structure of each poem;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Context information for </w:t>
                      </w:r>
                      <w:r>
                        <w:rPr>
                          <w:rFonts w:ascii="Book Antiqua" w:hAnsi="Book Antiqua"/>
                        </w:rPr>
                        <w:t>each poem.</w:t>
                      </w:r>
                    </w:p>
                    <w:p w:rsidR="00362D16" w:rsidRPr="00362D16" w:rsidRDefault="00362D16" w:rsidP="00362D16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3BFE" w:rsidRDefault="00C70FB0" w:rsidP="00013BFE">
      <w:pPr>
        <w:tabs>
          <w:tab w:val="left" w:pos="990"/>
        </w:tabs>
        <w:ind w:left="993" w:firstLine="425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97D148B" wp14:editId="6E89EAD7">
                <wp:simplePos x="0" y="0"/>
                <wp:positionH relativeFrom="column">
                  <wp:posOffset>466725</wp:posOffset>
                </wp:positionH>
                <wp:positionV relativeFrom="paragraph">
                  <wp:posOffset>4986020</wp:posOffset>
                </wp:positionV>
                <wp:extent cx="6569075" cy="2190750"/>
                <wp:effectExtent l="0" t="0" r="2222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2D" w:rsidRPr="000B7C46" w:rsidRDefault="0080262D" w:rsidP="0080262D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Week One:</w:t>
                            </w:r>
                          </w:p>
                          <w:p w:rsidR="0080262D" w:rsidRDefault="0080262D" w:rsidP="0080262D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This week,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focus on Paper 2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Inspector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80262D" w:rsidRDefault="0080262D" w:rsidP="0080262D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Revise the following ready for a small test in class: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Key quotations for important characters;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Key quotations for themes;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Key quotations for setting;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Context information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E71BE" w:rsidRPr="00362D16" w:rsidRDefault="007E71BE" w:rsidP="007E71BE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148B" id="_x0000_s1027" type="#_x0000_t202" style="position:absolute;left:0;text-align:left;margin-left:36.75pt;margin-top:392.6pt;width:517.25pt;height:172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">
                <v:textbox>
                  <w:txbxContent>
                    <w:p w:rsidR="0080262D" w:rsidRPr="000B7C46" w:rsidRDefault="0080262D" w:rsidP="0080262D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Week One:</w:t>
                      </w:r>
                    </w:p>
                    <w:p w:rsidR="0080262D" w:rsidRDefault="0080262D" w:rsidP="0080262D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0B7C46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This week,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focus on Paper 2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Inspector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).</w:t>
                      </w:r>
                    </w:p>
                    <w:p w:rsidR="0080262D" w:rsidRDefault="0080262D" w:rsidP="0080262D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Revise the following ready for a small test in class: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Key quotations for important characters;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Key quotations for themes;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Key quotations for setting;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Context information</w:t>
                      </w:r>
                      <w:r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E71BE" w:rsidRPr="00362D16" w:rsidRDefault="007E71BE" w:rsidP="007E71BE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38A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208915</wp:posOffset>
                </wp:positionV>
                <wp:extent cx="6569075" cy="2224405"/>
                <wp:effectExtent l="12700" t="1397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22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46" w:rsidRPr="000B7C46" w:rsidRDefault="000B7C4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Week One:</w:t>
                            </w:r>
                          </w:p>
                          <w:p w:rsidR="00362D16" w:rsidRDefault="000B7C46" w:rsidP="00604957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0B7C4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This week, </w:t>
                            </w:r>
                            <w:r w:rsidR="0060495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focus on Paper 1</w:t>
                            </w:r>
                            <w:r w:rsidR="0080262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(Macbeth and Jekyll)</w:t>
                            </w:r>
                            <w:r w:rsidR="0060495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04957" w:rsidRDefault="0080262D" w:rsidP="00604957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Revise the following ready for a small test in class: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Key quotations for important characters;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Key quotations for themes;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Key quotations for setting in Jekyll and Hyde;</w:t>
                            </w:r>
                          </w:p>
                          <w:p w:rsidR="0080262D" w:rsidRDefault="0080262D" w:rsidP="0080262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Context information for both texts.</w:t>
                            </w:r>
                          </w:p>
                          <w:p w:rsidR="0080262D" w:rsidRPr="0080262D" w:rsidRDefault="0080262D" w:rsidP="0080262D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pt;margin-top:16.45pt;width:517.25pt;height:175.1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">
                <v:textbox>
                  <w:txbxContent>
                    <w:p w:rsidR="000B7C46" w:rsidRPr="000B7C46" w:rsidRDefault="000B7C4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Week One:</w:t>
                      </w:r>
                    </w:p>
                    <w:p w:rsidR="00362D16" w:rsidRDefault="000B7C46" w:rsidP="00604957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0B7C46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This week, </w:t>
                      </w:r>
                      <w:r w:rsidR="00604957">
                        <w:rPr>
                          <w:rFonts w:ascii="Book Antiqua" w:hAnsi="Book Antiqua"/>
                          <w:sz w:val="24"/>
                          <w:szCs w:val="24"/>
                        </w:rPr>
                        <w:t>focus on Paper 1</w:t>
                      </w:r>
                      <w:r w:rsidR="0080262D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(Macbeth and Jekyll)</w:t>
                      </w:r>
                      <w:r w:rsidR="00604957">
                        <w:rPr>
                          <w:rFonts w:ascii="Book Antiqua" w:hAnsi="Book Antiqua"/>
                          <w:sz w:val="24"/>
                          <w:szCs w:val="24"/>
                        </w:rPr>
                        <w:t>.</w:t>
                      </w:r>
                    </w:p>
                    <w:p w:rsidR="00604957" w:rsidRDefault="0080262D" w:rsidP="00604957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Revise the following ready for a small test in class: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Key quotations for important characters;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Key quotations for themes;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Key quotations for setting in Jekyll and Hyde;</w:t>
                      </w:r>
                    </w:p>
                    <w:p w:rsidR="0080262D" w:rsidRDefault="0080262D" w:rsidP="0080262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Context information for both texts.</w:t>
                      </w:r>
                    </w:p>
                    <w:p w:rsidR="0080262D" w:rsidRPr="0080262D" w:rsidRDefault="0080262D" w:rsidP="0080262D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7C46" w:rsidRPr="00495076" w:rsidRDefault="000B7C46" w:rsidP="000B7C46">
      <w:r>
        <w:t xml:space="preserve">             </w:t>
      </w:r>
    </w:p>
    <w:p w:rsidR="00F538F3" w:rsidRDefault="00F538F3" w:rsidP="00367E2F"/>
    <w:p w:rsidR="00F538F3" w:rsidRDefault="00F538F3" w:rsidP="00F538F3">
      <w:pPr>
        <w:ind w:firstLine="720"/>
      </w:pPr>
    </w:p>
    <w:p w:rsidR="00FB692A" w:rsidRDefault="0080262D" w:rsidP="0080262D">
      <w:pPr>
        <w:ind w:firstLine="720"/>
        <w:jc w:val="center"/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852C5B6" wp14:editId="7A77BDD7">
            <wp:extent cx="2336168" cy="1567411"/>
            <wp:effectExtent l="0" t="0" r="6985" b="0"/>
            <wp:docPr id="3" name="Picture 3" descr="Image result for po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et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66" cy="157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B692A" w:rsidRDefault="00FB692A" w:rsidP="000003E5">
      <w:pPr>
        <w:ind w:firstLine="720"/>
      </w:pPr>
    </w:p>
    <w:p w:rsidR="00FB692A" w:rsidRDefault="00C0531D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CCB4A8F" wp14:editId="7DF83746">
                <wp:simplePos x="0" y="0"/>
                <wp:positionH relativeFrom="page">
                  <wp:align>center</wp:align>
                </wp:positionH>
                <wp:positionV relativeFrom="paragraph">
                  <wp:posOffset>467137</wp:posOffset>
                </wp:positionV>
                <wp:extent cx="6569075" cy="3752215"/>
                <wp:effectExtent l="0" t="0" r="22225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375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E2F" w:rsidRPr="000B7C46" w:rsidRDefault="00367E2F" w:rsidP="00367E2F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Bonus week</w:t>
                            </w:r>
                            <w:r w:rsidR="00C0531D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Paper 1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367E2F" w:rsidRPr="00C0531D" w:rsidRDefault="00C0531D" w:rsidP="00367E2F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C0531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Macbeth:</w:t>
                            </w:r>
                          </w:p>
                          <w:p w:rsidR="00C0531D" w:rsidRPr="00CC7B12" w:rsidRDefault="00C0531D" w:rsidP="00367E2F">
                            <w:p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CC7B12">
                              <w:rPr>
                                <w:rFonts w:ascii="Book Antiqua" w:hAnsi="Book Antiqua"/>
                                <w:sz w:val="28"/>
                              </w:rPr>
                              <w:t>Referring to Act 1, Scene 1, how are the witches presented in this scene and the rest of the play?</w:t>
                            </w:r>
                          </w:p>
                          <w:p w:rsidR="00C0531D" w:rsidRPr="00C0531D" w:rsidRDefault="00C0531D" w:rsidP="00367E2F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C0531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Dr Jekyll and Mr Hyde:</w:t>
                            </w:r>
                          </w:p>
                          <w:p w:rsidR="00C0531D" w:rsidRDefault="00C0531D" w:rsidP="00367E2F">
                            <w:pPr>
                              <w:rPr>
                                <w:rFonts w:ascii="Book Antiqua" w:hAnsi="Book Antiqua" w:cs="Arial"/>
                                <w:color w:val="000000"/>
                                <w:sz w:val="28"/>
                                <w:szCs w:val="36"/>
                              </w:rPr>
                            </w:pPr>
                            <w:r w:rsidRPr="00CC7B12">
                              <w:rPr>
                                <w:rFonts w:ascii="Book Antiqua" w:hAnsi="Book Antiqua" w:cs="Arial"/>
                                <w:color w:val="000000"/>
                                <w:sz w:val="28"/>
                                <w:szCs w:val="36"/>
                              </w:rPr>
                              <w:t>The most racking pangs succeeded: a grinding in the bones, deadly nausea, and a horror of the spirit that cannot be exceeded at the hour of birth or death. Then these agonies began swiftly to subside, and I came to myself as if out of a great sickness. There was something strange in my sensations, something indescribably new and, from its very novelty, incredibly sweet. I felt younger, lighter, happier in body</w:t>
                            </w:r>
                            <w:r w:rsidR="00CC7B12">
                              <w:rPr>
                                <w:rFonts w:ascii="Book Antiqua" w:hAnsi="Book Antiqua" w:cs="Arial"/>
                                <w:color w:val="000000"/>
                                <w:sz w:val="28"/>
                                <w:szCs w:val="36"/>
                              </w:rPr>
                              <w:t>…</w:t>
                            </w:r>
                          </w:p>
                          <w:p w:rsidR="00CC7B12" w:rsidRPr="00CC7B12" w:rsidRDefault="00CC7B12" w:rsidP="00367E2F">
                            <w:pPr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8"/>
                                <w:szCs w:val="36"/>
                              </w:rPr>
                              <w:t>Reading the extract above, how is the theme of duality shown in this extract and the novella as a whole?</w:t>
                            </w:r>
                          </w:p>
                          <w:p w:rsidR="00367E2F" w:rsidRPr="00367E2F" w:rsidRDefault="00367E2F" w:rsidP="00367E2F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4A8F" id="Text Box 8" o:spid="_x0000_s1029" type="#_x0000_t202" style="position:absolute;margin-left:0;margin-top:36.8pt;width:517.25pt;height:295.45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">
                <v:textbox>
                  <w:txbxContent>
                    <w:p w:rsidR="00367E2F" w:rsidRPr="000B7C46" w:rsidRDefault="00367E2F" w:rsidP="00367E2F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Bonus week</w:t>
                      </w:r>
                      <w:r w:rsidR="00C0531D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– Paper 1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367E2F" w:rsidRPr="00C0531D" w:rsidRDefault="00C0531D" w:rsidP="00367E2F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C0531D">
                        <w:rPr>
                          <w:rFonts w:ascii="Book Antiqua" w:hAnsi="Book Antiqua"/>
                          <w:b/>
                          <w:u w:val="single"/>
                        </w:rPr>
                        <w:t>Macbeth:</w:t>
                      </w:r>
                    </w:p>
                    <w:p w:rsidR="00C0531D" w:rsidRPr="00CC7B12" w:rsidRDefault="00C0531D" w:rsidP="00367E2F">
                      <w:pPr>
                        <w:rPr>
                          <w:rFonts w:ascii="Book Antiqua" w:hAnsi="Book Antiqua"/>
                          <w:sz w:val="28"/>
                        </w:rPr>
                      </w:pPr>
                      <w:r w:rsidRPr="00CC7B12">
                        <w:rPr>
                          <w:rFonts w:ascii="Book Antiqua" w:hAnsi="Book Antiqua"/>
                          <w:sz w:val="28"/>
                        </w:rPr>
                        <w:t>Referring to Act 1, Scene 1, how are the witches presented in this scene and the rest of the play?</w:t>
                      </w:r>
                    </w:p>
                    <w:p w:rsidR="00C0531D" w:rsidRPr="00C0531D" w:rsidRDefault="00C0531D" w:rsidP="00367E2F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C0531D">
                        <w:rPr>
                          <w:rFonts w:ascii="Book Antiqua" w:hAnsi="Book Antiqua"/>
                          <w:b/>
                          <w:u w:val="single"/>
                        </w:rPr>
                        <w:t>Dr Jekyll and Mr Hyde:</w:t>
                      </w:r>
                    </w:p>
                    <w:p w:rsidR="00C0531D" w:rsidRDefault="00C0531D" w:rsidP="00367E2F">
                      <w:pPr>
                        <w:rPr>
                          <w:rFonts w:ascii="Book Antiqua" w:hAnsi="Book Antiqua" w:cs="Arial"/>
                          <w:color w:val="000000"/>
                          <w:sz w:val="28"/>
                          <w:szCs w:val="36"/>
                        </w:rPr>
                      </w:pPr>
                      <w:r w:rsidRPr="00CC7B12">
                        <w:rPr>
                          <w:rFonts w:ascii="Book Antiqua" w:hAnsi="Book Antiqua" w:cs="Arial"/>
                          <w:color w:val="000000"/>
                          <w:sz w:val="28"/>
                          <w:szCs w:val="36"/>
                        </w:rPr>
                        <w:t>The most racking pangs succeeded: a grinding in the bones, deadly nausea, and a horror of the spirit that cannot be exceeded at the hour of birth or death. Then these agonies began swiftly to subside, and I came to myself as if out of a great sickness. There was something strange in my sensations, something indescribably new and, from its very novelty, incredibly sweet. I felt younger, lighter, happier in body</w:t>
                      </w:r>
                      <w:r w:rsidR="00CC7B12">
                        <w:rPr>
                          <w:rFonts w:ascii="Book Antiqua" w:hAnsi="Book Antiqua" w:cs="Arial"/>
                          <w:color w:val="000000"/>
                          <w:sz w:val="28"/>
                          <w:szCs w:val="36"/>
                        </w:rPr>
                        <w:t>…</w:t>
                      </w:r>
                    </w:p>
                    <w:p w:rsidR="00CC7B12" w:rsidRPr="00CC7B12" w:rsidRDefault="00CC7B12" w:rsidP="00367E2F">
                      <w:pPr>
                        <w:rPr>
                          <w:rFonts w:ascii="Book Antiqua" w:hAnsi="Book Antiqua"/>
                          <w:sz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28"/>
                          <w:szCs w:val="36"/>
                        </w:rPr>
                        <w:t>Reading the extract above, how is the theme of duality shown in this extract and the novella as a whole?</w:t>
                      </w:r>
                    </w:p>
                    <w:p w:rsidR="00367E2F" w:rsidRPr="00367E2F" w:rsidRDefault="00367E2F" w:rsidP="00367E2F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1444860" wp14:editId="03995668">
                <wp:simplePos x="0" y="0"/>
                <wp:positionH relativeFrom="page">
                  <wp:posOffset>486888</wp:posOffset>
                </wp:positionH>
                <wp:positionV relativeFrom="paragraph">
                  <wp:posOffset>4536292</wp:posOffset>
                </wp:positionV>
                <wp:extent cx="6569075" cy="5225142"/>
                <wp:effectExtent l="0" t="0" r="22225" b="139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5225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D" w:rsidRPr="000B7C46" w:rsidRDefault="00C0531D" w:rsidP="00C0531D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Bonus week – Paper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0B7C4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C0531D" w:rsidRDefault="00C0531D" w:rsidP="00FF6923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C0531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An Inspector Calls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questions:</w:t>
                            </w:r>
                          </w:p>
                          <w:p w:rsidR="00FF6923" w:rsidRDefault="00C0531D" w:rsidP="00C0531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How is the Inspector presented in the text?</w:t>
                            </w:r>
                          </w:p>
                          <w:p w:rsidR="00C0531D" w:rsidRDefault="00C0531D" w:rsidP="00C0531D">
                            <w:pPr>
                              <w:pStyle w:val="ListParagraph"/>
                              <w:ind w:left="420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Or</w:t>
                            </w:r>
                          </w:p>
                          <w:p w:rsidR="00C0531D" w:rsidRDefault="00C0531D" w:rsidP="00C0531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How is the theme of social responsibility communicated to the audience?</w:t>
                            </w:r>
                          </w:p>
                          <w:p w:rsidR="00C0531D" w:rsidRPr="00C0531D" w:rsidRDefault="00C0531D" w:rsidP="00C0531D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C0531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Power and Conflict:</w:t>
                            </w:r>
                          </w:p>
                          <w:p w:rsidR="00C0531D" w:rsidRDefault="00C0531D" w:rsidP="00C0531D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Referring to ‘Prelude’, how is nature shown to be more powerful than man? Refer to Prelude and one other poem in the anthology.</w:t>
                            </w:r>
                          </w:p>
                          <w:p w:rsidR="00C0531D" w:rsidRDefault="00C0531D" w:rsidP="00C0531D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C0531D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Unseen Poetry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– how is age presented in this poem?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Old and alone, she sits at nights,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Nodding before the television.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The house is quiet now. She knits,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rises to put the kettle on,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watches a cowboy’s killing, reads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the local Births and Deaths, and falls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asleep at ‘Growing stock-piles of war-heads’.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A world that threatens worse ills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fades. She dreams of life spent 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in the one house: suffers again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poverty, sickness, abandonment,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a child’s death, a brother’s brain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melting to madness. Seventy years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of common trouble; the kettle sings.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At midnight she says her silly prayers,</w:t>
                            </w:r>
                          </w:p>
                          <w:p w:rsidR="00C0531D" w:rsidRPr="00C0531D" w:rsidRDefault="00C0531D" w:rsidP="00C053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053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>And takes her teeth out, and collects her night-things.</w:t>
                            </w:r>
                          </w:p>
                          <w:p w:rsidR="00C0531D" w:rsidRPr="00C0531D" w:rsidRDefault="00C0531D" w:rsidP="00C0531D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4860" id="Text Box 9" o:spid="_x0000_s1030" type="#_x0000_t202" style="position:absolute;margin-left:38.35pt;margin-top:357.2pt;width:517.25pt;height:411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2TbLQIAAFgEAAAOAAAAZHJzL2Uyb0RvYy54bWysVM1u2zAMvg/YOwi6L3aMOG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">
                <v:textbox>
                  <w:txbxContent>
                    <w:p w:rsidR="00C0531D" w:rsidRPr="000B7C46" w:rsidRDefault="00C0531D" w:rsidP="00C0531D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Bonus week – Paper 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0B7C4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C0531D" w:rsidRDefault="00C0531D" w:rsidP="00FF6923">
                      <w:pPr>
                        <w:rPr>
                          <w:rFonts w:ascii="Book Antiqua" w:hAnsi="Book Antiqua"/>
                        </w:rPr>
                      </w:pPr>
                      <w:r w:rsidRPr="00C0531D">
                        <w:rPr>
                          <w:rFonts w:ascii="Book Antiqua" w:hAnsi="Book Antiqua"/>
                          <w:b/>
                          <w:u w:val="single"/>
                        </w:rPr>
                        <w:t>An Inspector Calls</w:t>
                      </w:r>
                      <w:r>
                        <w:rPr>
                          <w:rFonts w:ascii="Book Antiqua" w:hAnsi="Book Antiqua"/>
                        </w:rPr>
                        <w:t xml:space="preserve"> questions:</w:t>
                      </w:r>
                    </w:p>
                    <w:p w:rsidR="00FF6923" w:rsidRDefault="00C0531D" w:rsidP="00C0531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How is the Inspector presented in the text?</w:t>
                      </w:r>
                    </w:p>
                    <w:p w:rsidR="00C0531D" w:rsidRDefault="00C0531D" w:rsidP="00C0531D">
                      <w:pPr>
                        <w:pStyle w:val="ListParagraph"/>
                        <w:ind w:left="420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Or</w:t>
                      </w:r>
                    </w:p>
                    <w:p w:rsidR="00C0531D" w:rsidRDefault="00C0531D" w:rsidP="00C0531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How is the theme of social responsibility communicated to the audience?</w:t>
                      </w:r>
                    </w:p>
                    <w:p w:rsidR="00C0531D" w:rsidRPr="00C0531D" w:rsidRDefault="00C0531D" w:rsidP="00C0531D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C0531D">
                        <w:rPr>
                          <w:rFonts w:ascii="Book Antiqua" w:hAnsi="Book Antiqua"/>
                          <w:b/>
                          <w:u w:val="single"/>
                        </w:rPr>
                        <w:t>Power and Conflict:</w:t>
                      </w:r>
                    </w:p>
                    <w:p w:rsidR="00C0531D" w:rsidRDefault="00C0531D" w:rsidP="00C0531D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Referring to ‘Prelude’, how is nature shown to be more powerful than man? Refer to Prelude and one other poem in the anthology.</w:t>
                      </w:r>
                    </w:p>
                    <w:p w:rsidR="00C0531D" w:rsidRDefault="00C0531D" w:rsidP="00C0531D">
                      <w:pPr>
                        <w:rPr>
                          <w:rFonts w:ascii="Book Antiqua" w:hAnsi="Book Antiqua"/>
                        </w:rPr>
                      </w:pPr>
                      <w:r w:rsidRPr="00C0531D">
                        <w:rPr>
                          <w:rFonts w:ascii="Book Antiqua" w:hAnsi="Book Antiqua"/>
                          <w:b/>
                          <w:u w:val="single"/>
                        </w:rPr>
                        <w:t>Unseen Poetry</w:t>
                      </w:r>
                      <w:r>
                        <w:rPr>
                          <w:rFonts w:ascii="Book Antiqua" w:hAnsi="Book Antiqua"/>
                        </w:rPr>
                        <w:t xml:space="preserve"> – how is age presented in this poem?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Old and alone, she sits at nights,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Nodding before the television.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The house is quiet now. She knits,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rises to put the kettle on,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watches a cowboy’s killing, reads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the local Births and Deaths, and falls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asleep at ‘Growing stock-piles of war-heads’.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A world that threatens worse ills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fades. She dreams of life spent 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in the one house: suffers again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poverty, sickness, abandonment,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a child’s death, a brother’s brain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melting to madness. Seventy years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of common trouble; the kettle sings.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At midnight she says her silly prayers,</w:t>
                      </w:r>
                    </w:p>
                    <w:p w:rsidR="00C0531D" w:rsidRPr="00C0531D" w:rsidRDefault="00C0531D" w:rsidP="00C053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C053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>And takes her teeth out, and collects her night-things.</w:t>
                      </w:r>
                    </w:p>
                    <w:p w:rsidR="00C0531D" w:rsidRPr="00C0531D" w:rsidRDefault="00C0531D" w:rsidP="00C0531D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B692A">
        <w:br w:type="page"/>
      </w:r>
    </w:p>
    <w:p w:rsidR="000003E5" w:rsidRDefault="005F28EB" w:rsidP="000003E5">
      <w:pPr>
        <w:ind w:firstLine="72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5381624</wp:posOffset>
                </wp:positionV>
                <wp:extent cx="612457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EB" w:rsidRPr="005F28EB" w:rsidRDefault="005F28EB" w:rsidP="005F28EB">
                            <w:pPr>
                              <w:jc w:val="center"/>
                              <w:rPr>
                                <w:rFonts w:ascii="Book Antiqua" w:hAnsi="Book Antiqua"/>
                                <w:sz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</w:rPr>
                              <w:t xml:space="preserve">For more resources, including literacy support, visit </w:t>
                            </w:r>
                            <w:r w:rsidRPr="005F28EB">
                              <w:rPr>
                                <w:rFonts w:ascii="Book Antiqua" w:hAnsi="Book Antiqua"/>
                                <w:sz w:val="40"/>
                              </w:rPr>
                              <w:t>www.deastonenglish.com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id="_x0000_s1032" type="#_x0000_t202" style="position:absolute;left:0;text-align:left;margin-left:60pt;margin-top:423.75pt;width:482.25pt;height:68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1uJgIAAE0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">
                <v:textbox>
                  <w:txbxContent>
                    <w:p w:rsidR="005F28EB" w:rsidRPr="005F28EB" w:rsidRDefault="005F28EB" w:rsidP="005F28EB">
                      <w:pPr>
                        <w:jc w:val="center"/>
                        <w:rPr>
                          <w:rFonts w:ascii="Book Antiqua" w:hAnsi="Book Antiqua"/>
                          <w:sz w:val="40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</w:rPr>
                        <w:t xml:space="preserve">For more resources, including literacy support, visit </w:t>
                      </w:r>
                      <w:r w:rsidRPr="005F28EB">
                        <w:rPr>
                          <w:rFonts w:ascii="Book Antiqua" w:hAnsi="Book Antiqua"/>
                          <w:sz w:val="40"/>
                        </w:rPr>
                        <w:t>www.deastonenglish.com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7C46">
        <w:rPr>
          <w:rFonts w:ascii="Book Antiqua" w:hAnsi="Book Antiqua"/>
          <w:b/>
          <w:noProof/>
          <w:sz w:val="72"/>
          <w:lang w:eastAsia="en-GB"/>
        </w:rPr>
        <w:drawing>
          <wp:anchor distT="0" distB="0" distL="114300" distR="114300" simplePos="0" relativeHeight="251737088" behindDoc="1" locked="0" layoutInCell="1" allowOverlap="1" wp14:anchorId="2ED59651" wp14:editId="52F48022">
            <wp:simplePos x="0" y="0"/>
            <wp:positionH relativeFrom="column">
              <wp:posOffset>2362200</wp:posOffset>
            </wp:positionH>
            <wp:positionV relativeFrom="paragraph">
              <wp:posOffset>1247775</wp:posOffset>
            </wp:positionV>
            <wp:extent cx="2819400" cy="3525864"/>
            <wp:effectExtent l="228600" t="228600" r="228600" b="227330"/>
            <wp:wrapNone/>
            <wp:docPr id="10" name="Picture 6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646" cy="352867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3E5" w:rsidSect="000B7C46">
      <w:pgSz w:w="11906" w:h="16838"/>
      <w:pgMar w:top="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2A" w:rsidRDefault="00FB692A" w:rsidP="00FB692A">
      <w:pPr>
        <w:spacing w:after="0" w:line="240" w:lineRule="auto"/>
      </w:pPr>
      <w:r>
        <w:separator/>
      </w:r>
    </w:p>
  </w:endnote>
  <w:endnote w:type="continuationSeparator" w:id="0">
    <w:p w:rsidR="00FB692A" w:rsidRDefault="00FB692A" w:rsidP="00FB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2A" w:rsidRDefault="00FB692A" w:rsidP="00FB692A">
      <w:pPr>
        <w:spacing w:after="0" w:line="240" w:lineRule="auto"/>
      </w:pPr>
      <w:r>
        <w:separator/>
      </w:r>
    </w:p>
  </w:footnote>
  <w:footnote w:type="continuationSeparator" w:id="0">
    <w:p w:rsidR="00FB692A" w:rsidRDefault="00FB692A" w:rsidP="00FB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37CA"/>
    <w:multiLevelType w:val="hybridMultilevel"/>
    <w:tmpl w:val="EE8C1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7108"/>
    <w:multiLevelType w:val="hybridMultilevel"/>
    <w:tmpl w:val="F64E9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3A58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E472B"/>
    <w:multiLevelType w:val="hybridMultilevel"/>
    <w:tmpl w:val="DA28D4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7676B"/>
    <w:multiLevelType w:val="hybridMultilevel"/>
    <w:tmpl w:val="EBD60112"/>
    <w:lvl w:ilvl="0" w:tplc="24949378">
      <w:start w:val="1"/>
      <w:numFmt w:val="decimalZero"/>
      <w:lvlText w:val="%1."/>
      <w:lvlJc w:val="left"/>
      <w:pPr>
        <w:ind w:left="267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392" w:hanging="360"/>
      </w:pPr>
    </w:lvl>
    <w:lvl w:ilvl="2" w:tplc="0809001B" w:tentative="1">
      <w:start w:val="1"/>
      <w:numFmt w:val="lowerRoman"/>
      <w:lvlText w:val="%3."/>
      <w:lvlJc w:val="right"/>
      <w:pPr>
        <w:ind w:left="4112" w:hanging="180"/>
      </w:pPr>
    </w:lvl>
    <w:lvl w:ilvl="3" w:tplc="0809000F" w:tentative="1">
      <w:start w:val="1"/>
      <w:numFmt w:val="decimal"/>
      <w:lvlText w:val="%4."/>
      <w:lvlJc w:val="left"/>
      <w:pPr>
        <w:ind w:left="4832" w:hanging="360"/>
      </w:pPr>
    </w:lvl>
    <w:lvl w:ilvl="4" w:tplc="08090019" w:tentative="1">
      <w:start w:val="1"/>
      <w:numFmt w:val="lowerLetter"/>
      <w:lvlText w:val="%5."/>
      <w:lvlJc w:val="left"/>
      <w:pPr>
        <w:ind w:left="5552" w:hanging="360"/>
      </w:pPr>
    </w:lvl>
    <w:lvl w:ilvl="5" w:tplc="0809001B" w:tentative="1">
      <w:start w:val="1"/>
      <w:numFmt w:val="lowerRoman"/>
      <w:lvlText w:val="%6."/>
      <w:lvlJc w:val="right"/>
      <w:pPr>
        <w:ind w:left="6272" w:hanging="180"/>
      </w:pPr>
    </w:lvl>
    <w:lvl w:ilvl="6" w:tplc="0809000F" w:tentative="1">
      <w:start w:val="1"/>
      <w:numFmt w:val="decimal"/>
      <w:lvlText w:val="%7."/>
      <w:lvlJc w:val="left"/>
      <w:pPr>
        <w:ind w:left="6992" w:hanging="360"/>
      </w:pPr>
    </w:lvl>
    <w:lvl w:ilvl="7" w:tplc="08090019" w:tentative="1">
      <w:start w:val="1"/>
      <w:numFmt w:val="lowerLetter"/>
      <w:lvlText w:val="%8."/>
      <w:lvlJc w:val="left"/>
      <w:pPr>
        <w:ind w:left="7712" w:hanging="360"/>
      </w:pPr>
    </w:lvl>
    <w:lvl w:ilvl="8" w:tplc="0809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5">
    <w:nsid w:val="268030B6"/>
    <w:multiLevelType w:val="hybridMultilevel"/>
    <w:tmpl w:val="A8D20592"/>
    <w:lvl w:ilvl="0" w:tplc="D7C651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1361850"/>
    <w:multiLevelType w:val="hybridMultilevel"/>
    <w:tmpl w:val="E7180D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B6B59"/>
    <w:multiLevelType w:val="hybridMultilevel"/>
    <w:tmpl w:val="8636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01DB8"/>
    <w:multiLevelType w:val="hybridMultilevel"/>
    <w:tmpl w:val="76BA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40C80"/>
    <w:multiLevelType w:val="hybridMultilevel"/>
    <w:tmpl w:val="88B874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8D90806"/>
    <w:multiLevelType w:val="hybridMultilevel"/>
    <w:tmpl w:val="8DD48CA4"/>
    <w:lvl w:ilvl="0" w:tplc="F4DAE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F07660"/>
    <w:multiLevelType w:val="hybridMultilevel"/>
    <w:tmpl w:val="B25051F6"/>
    <w:lvl w:ilvl="0" w:tplc="E9BC9794">
      <w:start w:val="1"/>
      <w:numFmt w:val="bullet"/>
      <w:lvlText w:val=""/>
      <w:lvlJc w:val="left"/>
      <w:pPr>
        <w:ind w:left="171" w:firstLine="396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78621665"/>
    <w:multiLevelType w:val="hybridMultilevel"/>
    <w:tmpl w:val="4FBE8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55"/>
    <w:rsid w:val="000003E5"/>
    <w:rsid w:val="00013BFE"/>
    <w:rsid w:val="0004125C"/>
    <w:rsid w:val="00042990"/>
    <w:rsid w:val="00053E4C"/>
    <w:rsid w:val="00094693"/>
    <w:rsid w:val="000B7C46"/>
    <w:rsid w:val="000D7EE5"/>
    <w:rsid w:val="000F1BCE"/>
    <w:rsid w:val="00114B8A"/>
    <w:rsid w:val="001256F0"/>
    <w:rsid w:val="00174048"/>
    <w:rsid w:val="00185281"/>
    <w:rsid w:val="00193EDD"/>
    <w:rsid w:val="001E1755"/>
    <w:rsid w:val="00221362"/>
    <w:rsid w:val="00226073"/>
    <w:rsid w:val="00226E3A"/>
    <w:rsid w:val="002336E8"/>
    <w:rsid w:val="002444A5"/>
    <w:rsid w:val="002933B7"/>
    <w:rsid w:val="003333F1"/>
    <w:rsid w:val="00362D16"/>
    <w:rsid w:val="00367E2F"/>
    <w:rsid w:val="003B760A"/>
    <w:rsid w:val="003D5388"/>
    <w:rsid w:val="003E05AC"/>
    <w:rsid w:val="004241B3"/>
    <w:rsid w:val="0042737D"/>
    <w:rsid w:val="00446607"/>
    <w:rsid w:val="004907CD"/>
    <w:rsid w:val="00494DD7"/>
    <w:rsid w:val="00495076"/>
    <w:rsid w:val="00496ACA"/>
    <w:rsid w:val="004A2EEA"/>
    <w:rsid w:val="004C7AE0"/>
    <w:rsid w:val="004C7B20"/>
    <w:rsid w:val="004F5508"/>
    <w:rsid w:val="005250A8"/>
    <w:rsid w:val="00526C02"/>
    <w:rsid w:val="00535C3F"/>
    <w:rsid w:val="005B0F73"/>
    <w:rsid w:val="005D7504"/>
    <w:rsid w:val="005F28EB"/>
    <w:rsid w:val="00604957"/>
    <w:rsid w:val="0061349A"/>
    <w:rsid w:val="0062257C"/>
    <w:rsid w:val="00635A51"/>
    <w:rsid w:val="00673F89"/>
    <w:rsid w:val="006D4232"/>
    <w:rsid w:val="006E7D53"/>
    <w:rsid w:val="006F00B9"/>
    <w:rsid w:val="00756172"/>
    <w:rsid w:val="007D38A2"/>
    <w:rsid w:val="007E71BE"/>
    <w:rsid w:val="007F38D0"/>
    <w:rsid w:val="0080262D"/>
    <w:rsid w:val="0080666D"/>
    <w:rsid w:val="0082673B"/>
    <w:rsid w:val="008718E6"/>
    <w:rsid w:val="00873D77"/>
    <w:rsid w:val="008B72C9"/>
    <w:rsid w:val="008E032B"/>
    <w:rsid w:val="008E11A1"/>
    <w:rsid w:val="00914050"/>
    <w:rsid w:val="0092666D"/>
    <w:rsid w:val="009412FA"/>
    <w:rsid w:val="00992819"/>
    <w:rsid w:val="009A686F"/>
    <w:rsid w:val="009F18FE"/>
    <w:rsid w:val="009F295F"/>
    <w:rsid w:val="00A14EE4"/>
    <w:rsid w:val="00A1549C"/>
    <w:rsid w:val="00A21670"/>
    <w:rsid w:val="00A35681"/>
    <w:rsid w:val="00A624CD"/>
    <w:rsid w:val="00A63584"/>
    <w:rsid w:val="00A70881"/>
    <w:rsid w:val="00A9228D"/>
    <w:rsid w:val="00A92920"/>
    <w:rsid w:val="00AA6692"/>
    <w:rsid w:val="00B20A4B"/>
    <w:rsid w:val="00B31CAC"/>
    <w:rsid w:val="00B331DE"/>
    <w:rsid w:val="00B4584C"/>
    <w:rsid w:val="00B921C8"/>
    <w:rsid w:val="00BB0FDD"/>
    <w:rsid w:val="00BC0BB1"/>
    <w:rsid w:val="00BE63EA"/>
    <w:rsid w:val="00C0531D"/>
    <w:rsid w:val="00C070EE"/>
    <w:rsid w:val="00C11A21"/>
    <w:rsid w:val="00C266BC"/>
    <w:rsid w:val="00C70FB0"/>
    <w:rsid w:val="00C7229E"/>
    <w:rsid w:val="00C972E1"/>
    <w:rsid w:val="00CB255C"/>
    <w:rsid w:val="00CC7B12"/>
    <w:rsid w:val="00D87402"/>
    <w:rsid w:val="00D95BD7"/>
    <w:rsid w:val="00D96E56"/>
    <w:rsid w:val="00DC5055"/>
    <w:rsid w:val="00DC5482"/>
    <w:rsid w:val="00DE503F"/>
    <w:rsid w:val="00DF0A17"/>
    <w:rsid w:val="00E2748E"/>
    <w:rsid w:val="00E30894"/>
    <w:rsid w:val="00E8140C"/>
    <w:rsid w:val="00E84EC4"/>
    <w:rsid w:val="00ED1BA7"/>
    <w:rsid w:val="00EF171B"/>
    <w:rsid w:val="00F2381C"/>
    <w:rsid w:val="00F436C8"/>
    <w:rsid w:val="00F538F3"/>
    <w:rsid w:val="00FA472C"/>
    <w:rsid w:val="00FB692A"/>
    <w:rsid w:val="00FD36CB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2981B-E404-4CA6-83E0-3D7A9F98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56F0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495076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FA472C"/>
  </w:style>
  <w:style w:type="paragraph" w:styleId="BalloonText">
    <w:name w:val="Balloon Text"/>
    <w:basedOn w:val="Normal"/>
    <w:link w:val="BalloonTextChar"/>
    <w:uiPriority w:val="99"/>
    <w:semiHidden/>
    <w:unhideWhenUsed/>
    <w:rsid w:val="00DC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2A"/>
  </w:style>
  <w:style w:type="paragraph" w:styleId="Footer">
    <w:name w:val="footer"/>
    <w:basedOn w:val="Normal"/>
    <w:link w:val="FooterChar"/>
    <w:uiPriority w:val="99"/>
    <w:unhideWhenUsed/>
    <w:rsid w:val="00FB6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6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74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65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80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284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33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98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6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87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95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64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2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33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47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73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1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4331-D398-478A-A788-6C2D643B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Sarah Peacock (De Aston School Market Rasen)</cp:lastModifiedBy>
  <cp:revision>5</cp:revision>
  <cp:lastPrinted>2017-06-15T09:32:00Z</cp:lastPrinted>
  <dcterms:created xsi:type="dcterms:W3CDTF">2017-06-22T11:47:00Z</dcterms:created>
  <dcterms:modified xsi:type="dcterms:W3CDTF">2017-07-10T11:40:00Z</dcterms:modified>
</cp:coreProperties>
</file>